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822" w:rsidRDefault="00901822">
      <w:pPr>
        <w:rPr>
          <w:rFonts w:ascii="Californian FB" w:hAnsi="Californian FB"/>
        </w:rPr>
      </w:pPr>
    </w:p>
    <w:p w:rsidR="007300CE" w:rsidRPr="00901822" w:rsidRDefault="00901822" w:rsidP="00901822">
      <w:pPr>
        <w:jc w:val="center"/>
        <w:rPr>
          <w:rFonts w:ascii="Californian FB" w:hAnsi="Californian FB"/>
          <w:sz w:val="40"/>
          <w:szCs w:val="40"/>
        </w:rPr>
      </w:pPr>
      <w:r w:rsidRPr="00901822">
        <w:rPr>
          <w:rFonts w:ascii="Californian FB" w:hAnsi="Californian FB"/>
          <w:sz w:val="40"/>
          <w:szCs w:val="40"/>
        </w:rPr>
        <w:t>Cara Menarik Menulis Cerita Pendek</w:t>
      </w:r>
    </w:p>
    <w:p w:rsidR="00901822" w:rsidRPr="00901822" w:rsidRDefault="00901822">
      <w:pPr>
        <w:rPr>
          <w:rFonts w:ascii="Californian FB" w:hAnsi="Californian FB"/>
        </w:rPr>
      </w:pPr>
    </w:p>
    <w:p w:rsidR="00901822" w:rsidRPr="00901822" w:rsidRDefault="00901822" w:rsidP="00901822">
      <w:pPr>
        <w:pStyle w:val="ListParagraph"/>
        <w:numPr>
          <w:ilvl w:val="0"/>
          <w:numId w:val="1"/>
        </w:numPr>
        <w:rPr>
          <w:rFonts w:ascii="Californian FB" w:hAnsi="Californian FB"/>
        </w:rPr>
      </w:pPr>
      <w:r w:rsidRPr="00901822">
        <w:rPr>
          <w:rFonts w:ascii="Californian FB" w:hAnsi="Californian FB"/>
        </w:rPr>
        <w:t xml:space="preserve">Menulis secara deskriptif </w:t>
      </w:r>
    </w:p>
    <w:p w:rsidR="00901822" w:rsidRDefault="00901822" w:rsidP="00901822">
      <w:pPr>
        <w:pStyle w:val="ListParagraph"/>
        <w:numPr>
          <w:ilvl w:val="0"/>
          <w:numId w:val="1"/>
        </w:numPr>
        <w:rPr>
          <w:rFonts w:ascii="Californian FB" w:hAnsi="Californian FB"/>
        </w:rPr>
      </w:pPr>
      <w:r>
        <w:rPr>
          <w:rFonts w:ascii="Californian FB" w:hAnsi="Californian FB"/>
        </w:rPr>
        <w:t>Mendramatisir  situasi</w:t>
      </w:r>
      <w:r w:rsidR="00067319">
        <w:rPr>
          <w:rFonts w:ascii="Californian FB" w:hAnsi="Californian FB"/>
        </w:rPr>
        <w:t xml:space="preserve"> </w:t>
      </w:r>
    </w:p>
    <w:p w:rsidR="00067319" w:rsidRPr="00901822" w:rsidRDefault="00067319" w:rsidP="00901822">
      <w:pPr>
        <w:pStyle w:val="ListParagraph"/>
        <w:numPr>
          <w:ilvl w:val="0"/>
          <w:numId w:val="1"/>
        </w:numPr>
        <w:rPr>
          <w:rFonts w:ascii="Californian FB" w:hAnsi="Californian FB"/>
        </w:rPr>
      </w:pPr>
      <w:r>
        <w:rPr>
          <w:rFonts w:ascii="Californian FB" w:hAnsi="Californian FB"/>
        </w:rPr>
        <w:t>Memosisikan diri sebagai karakter dalam cerita</w:t>
      </w:r>
    </w:p>
    <w:p w:rsidR="00901822" w:rsidRPr="00901822" w:rsidRDefault="00901822">
      <w:pPr>
        <w:rPr>
          <w:rFonts w:ascii="Californian FB" w:hAnsi="Californian FB"/>
        </w:rPr>
      </w:pPr>
    </w:p>
    <w:tbl>
      <w:tblPr>
        <w:tblStyle w:val="TableGrid"/>
        <w:tblW w:w="10800" w:type="dxa"/>
        <w:tblInd w:w="-522" w:type="dxa"/>
        <w:tblLook w:val="04A0"/>
      </w:tblPr>
      <w:tblGrid>
        <w:gridCol w:w="6"/>
        <w:gridCol w:w="5308"/>
        <w:gridCol w:w="5486"/>
      </w:tblGrid>
      <w:tr w:rsidR="00901822" w:rsidRPr="00901822" w:rsidTr="004120ED">
        <w:tc>
          <w:tcPr>
            <w:tcW w:w="5314" w:type="dxa"/>
            <w:gridSpan w:val="2"/>
          </w:tcPr>
          <w:p w:rsidR="00901822" w:rsidRPr="009105E2" w:rsidRDefault="00067319" w:rsidP="00067319">
            <w:pPr>
              <w:jc w:val="center"/>
              <w:rPr>
                <w:rFonts w:ascii="Californian FB" w:hAnsi="Californian FB"/>
                <w:b/>
                <w:sz w:val="31"/>
                <w:szCs w:val="31"/>
              </w:rPr>
            </w:pPr>
            <w:r w:rsidRPr="009105E2">
              <w:rPr>
                <w:rFonts w:ascii="Californian FB" w:hAnsi="Californian FB"/>
                <w:b/>
                <w:sz w:val="31"/>
                <w:szCs w:val="31"/>
              </w:rPr>
              <w:t>Alih-alih menulis seperti di bawah ini</w:t>
            </w:r>
          </w:p>
        </w:tc>
        <w:tc>
          <w:tcPr>
            <w:tcW w:w="5486" w:type="dxa"/>
          </w:tcPr>
          <w:p w:rsidR="00901822" w:rsidRPr="009105E2" w:rsidRDefault="00067319" w:rsidP="00067319">
            <w:pPr>
              <w:jc w:val="center"/>
              <w:rPr>
                <w:rFonts w:ascii="Californian FB" w:hAnsi="Californian FB"/>
                <w:b/>
                <w:sz w:val="31"/>
                <w:szCs w:val="31"/>
              </w:rPr>
            </w:pPr>
            <w:r w:rsidRPr="009105E2">
              <w:rPr>
                <w:rFonts w:ascii="Californian FB" w:hAnsi="Californian FB"/>
                <w:b/>
                <w:sz w:val="31"/>
                <w:szCs w:val="31"/>
              </w:rPr>
              <w:t>Sebaiknya menulis seperti di bawah ini</w:t>
            </w:r>
          </w:p>
        </w:tc>
      </w:tr>
      <w:tr w:rsidR="00901822" w:rsidRPr="009105E2" w:rsidTr="004120ED">
        <w:tc>
          <w:tcPr>
            <w:tcW w:w="5314" w:type="dxa"/>
            <w:gridSpan w:val="2"/>
          </w:tcPr>
          <w:p w:rsidR="00901822" w:rsidRPr="009105E2" w:rsidRDefault="00067319">
            <w:pPr>
              <w:rPr>
                <w:rFonts w:ascii="Californian FB" w:hAnsi="Californian FB"/>
                <w:sz w:val="28"/>
                <w:szCs w:val="28"/>
              </w:rPr>
            </w:pPr>
            <w:r w:rsidRPr="009105E2">
              <w:rPr>
                <w:rFonts w:ascii="Californian FB" w:hAnsi="Californian FB"/>
                <w:sz w:val="28"/>
                <w:szCs w:val="28"/>
              </w:rPr>
              <w:t>Aku ketakutan</w:t>
            </w:r>
          </w:p>
        </w:tc>
        <w:tc>
          <w:tcPr>
            <w:tcW w:w="5486" w:type="dxa"/>
          </w:tcPr>
          <w:p w:rsidR="00901822" w:rsidRPr="009105E2" w:rsidRDefault="00067319">
            <w:pPr>
              <w:rPr>
                <w:rFonts w:ascii="Californian FB" w:hAnsi="Californian FB"/>
                <w:sz w:val="28"/>
                <w:szCs w:val="28"/>
              </w:rPr>
            </w:pPr>
            <w:r w:rsidRPr="009105E2">
              <w:rPr>
                <w:rFonts w:ascii="Californian FB" w:hAnsi="Californian FB"/>
                <w:sz w:val="28"/>
                <w:szCs w:val="28"/>
              </w:rPr>
              <w:t xml:space="preserve">Lututku gemetaran, aku merasakan keringat dingin mulai mengucur deras dari pelipisku. </w:t>
            </w:r>
            <w:r w:rsidR="009105E2" w:rsidRPr="009105E2">
              <w:rPr>
                <w:rFonts w:ascii="Californian FB" w:hAnsi="Californian FB"/>
                <w:sz w:val="28"/>
                <w:szCs w:val="28"/>
              </w:rPr>
              <w:t>Apa yang akan mereka lakukan kepadaku apabila aku tertangkap?</w:t>
            </w:r>
          </w:p>
        </w:tc>
      </w:tr>
      <w:tr w:rsidR="00901822" w:rsidRPr="009105E2" w:rsidTr="004120ED">
        <w:tc>
          <w:tcPr>
            <w:tcW w:w="5314" w:type="dxa"/>
            <w:gridSpan w:val="2"/>
          </w:tcPr>
          <w:p w:rsidR="00901822" w:rsidRPr="009105E2" w:rsidRDefault="00067319">
            <w:pPr>
              <w:rPr>
                <w:rFonts w:ascii="Californian FB" w:hAnsi="Californian FB"/>
                <w:sz w:val="28"/>
                <w:szCs w:val="28"/>
              </w:rPr>
            </w:pPr>
            <w:r w:rsidRPr="009105E2">
              <w:rPr>
                <w:rFonts w:ascii="Californian FB" w:hAnsi="Californian FB"/>
                <w:sz w:val="28"/>
                <w:szCs w:val="28"/>
              </w:rPr>
              <w:t>Nayaka melihat pasukan berkuda mulai berdatangan</w:t>
            </w:r>
          </w:p>
        </w:tc>
        <w:tc>
          <w:tcPr>
            <w:tcW w:w="5486" w:type="dxa"/>
          </w:tcPr>
          <w:p w:rsidR="00901822" w:rsidRPr="009105E2" w:rsidRDefault="00067319" w:rsidP="00067319">
            <w:pPr>
              <w:rPr>
                <w:rFonts w:ascii="Californian FB" w:hAnsi="Californian FB"/>
                <w:sz w:val="28"/>
                <w:szCs w:val="28"/>
              </w:rPr>
            </w:pPr>
            <w:r w:rsidRPr="009105E2">
              <w:rPr>
                <w:rFonts w:ascii="Californian FB" w:hAnsi="Californian FB"/>
                <w:sz w:val="28"/>
                <w:szCs w:val="28"/>
              </w:rPr>
              <w:t>Dari kejauhan terlihatlah kabut pasir yang terlihat makin mendekat dan membesar.  Ratusan ringkikan kuda mulai memekakkan telinga Nayaka. Akhirnya Ia sadar bahwa pasukan berkuda mulai berdatangan.</w:t>
            </w:r>
          </w:p>
        </w:tc>
      </w:tr>
      <w:tr w:rsidR="00901822" w:rsidRPr="009105E2" w:rsidTr="004120ED">
        <w:tc>
          <w:tcPr>
            <w:tcW w:w="5314" w:type="dxa"/>
            <w:gridSpan w:val="2"/>
          </w:tcPr>
          <w:p w:rsidR="00901822" w:rsidRPr="009105E2" w:rsidRDefault="00067319">
            <w:pPr>
              <w:rPr>
                <w:rFonts w:ascii="Californian FB" w:hAnsi="Californian FB"/>
                <w:sz w:val="28"/>
                <w:szCs w:val="28"/>
              </w:rPr>
            </w:pPr>
            <w:r w:rsidRPr="009105E2">
              <w:rPr>
                <w:rFonts w:ascii="Californian FB" w:hAnsi="Californian FB"/>
                <w:sz w:val="28"/>
                <w:szCs w:val="28"/>
              </w:rPr>
              <w:t>Musuhnya terluka</w:t>
            </w:r>
          </w:p>
        </w:tc>
        <w:tc>
          <w:tcPr>
            <w:tcW w:w="5486" w:type="dxa"/>
          </w:tcPr>
          <w:p w:rsidR="00901822" w:rsidRPr="009105E2" w:rsidRDefault="00067319">
            <w:pPr>
              <w:rPr>
                <w:rFonts w:ascii="Californian FB" w:hAnsi="Californian FB"/>
                <w:sz w:val="28"/>
                <w:szCs w:val="28"/>
              </w:rPr>
            </w:pPr>
            <w:r w:rsidRPr="009105E2">
              <w:rPr>
                <w:rFonts w:ascii="Californian FB" w:hAnsi="Californian FB"/>
                <w:sz w:val="28"/>
                <w:szCs w:val="28"/>
              </w:rPr>
              <w:t xml:space="preserve">Pemandangan yang mengerikan. Darah mengucur deras dari </w:t>
            </w:r>
            <w:r w:rsidR="009105E2" w:rsidRPr="009105E2">
              <w:rPr>
                <w:rFonts w:ascii="Californian FB" w:hAnsi="Californian FB"/>
                <w:sz w:val="28"/>
                <w:szCs w:val="28"/>
              </w:rPr>
              <w:t xml:space="preserve">lututnya. Tubuhnya bergetar hebat seakan tak kuasa menahan rasa sakit yang menyerangnya. </w:t>
            </w:r>
          </w:p>
        </w:tc>
      </w:tr>
      <w:tr w:rsidR="00901822" w:rsidRPr="009105E2" w:rsidTr="004120ED">
        <w:tc>
          <w:tcPr>
            <w:tcW w:w="5314" w:type="dxa"/>
            <w:gridSpan w:val="2"/>
          </w:tcPr>
          <w:p w:rsidR="00901822" w:rsidRPr="009105E2" w:rsidRDefault="009105E2">
            <w:pPr>
              <w:rPr>
                <w:rFonts w:ascii="Californian FB" w:hAnsi="Californian FB"/>
                <w:sz w:val="28"/>
                <w:szCs w:val="28"/>
              </w:rPr>
            </w:pPr>
            <w:r w:rsidRPr="009105E2">
              <w:rPr>
                <w:rFonts w:ascii="Californian FB" w:hAnsi="Californian FB"/>
                <w:sz w:val="28"/>
                <w:szCs w:val="28"/>
              </w:rPr>
              <w:t>Rumahnya bagus</w:t>
            </w:r>
          </w:p>
        </w:tc>
        <w:tc>
          <w:tcPr>
            <w:tcW w:w="5486" w:type="dxa"/>
          </w:tcPr>
          <w:p w:rsidR="00901822" w:rsidRPr="009105E2" w:rsidRDefault="009105E2">
            <w:pPr>
              <w:rPr>
                <w:rFonts w:ascii="Californian FB" w:hAnsi="Californian FB"/>
                <w:sz w:val="28"/>
                <w:szCs w:val="28"/>
              </w:rPr>
            </w:pPr>
            <w:r w:rsidRPr="009105E2">
              <w:rPr>
                <w:rFonts w:ascii="Californian FB" w:hAnsi="Californian FB"/>
                <w:sz w:val="28"/>
                <w:szCs w:val="28"/>
              </w:rPr>
              <w:t>Rumah yang berdinding batu bata itu terlihat kokoh berdiri di tengah lautan bunga mawar yang sedang mekar itu. Bingkai jendela putihnya yang unik membuat mataku tak bisa lepas memandangnya.</w:t>
            </w:r>
          </w:p>
        </w:tc>
      </w:tr>
      <w:tr w:rsidR="00901822" w:rsidRPr="009105E2" w:rsidTr="004120ED">
        <w:tc>
          <w:tcPr>
            <w:tcW w:w="5314" w:type="dxa"/>
            <w:gridSpan w:val="2"/>
          </w:tcPr>
          <w:p w:rsidR="00901822" w:rsidRPr="009105E2" w:rsidRDefault="009105E2">
            <w:pPr>
              <w:rPr>
                <w:rFonts w:ascii="Californian FB" w:hAnsi="Californian FB"/>
                <w:sz w:val="28"/>
                <w:szCs w:val="28"/>
              </w:rPr>
            </w:pPr>
            <w:r w:rsidRPr="009105E2">
              <w:rPr>
                <w:rFonts w:ascii="Californian FB" w:hAnsi="Californian FB"/>
                <w:sz w:val="28"/>
                <w:szCs w:val="28"/>
              </w:rPr>
              <w:t>Bunyinya menakutkan</w:t>
            </w:r>
          </w:p>
        </w:tc>
        <w:tc>
          <w:tcPr>
            <w:tcW w:w="5486" w:type="dxa"/>
          </w:tcPr>
          <w:p w:rsidR="00901822" w:rsidRPr="009105E2" w:rsidRDefault="009105E2" w:rsidP="009105E2">
            <w:pPr>
              <w:rPr>
                <w:rFonts w:ascii="Californian FB" w:hAnsi="Californian FB"/>
                <w:sz w:val="28"/>
                <w:szCs w:val="28"/>
              </w:rPr>
            </w:pPr>
            <w:r w:rsidRPr="009105E2">
              <w:rPr>
                <w:rFonts w:ascii="Californian FB" w:hAnsi="Californian FB"/>
                <w:sz w:val="28"/>
                <w:szCs w:val="28"/>
              </w:rPr>
              <w:t>Suara granat  itu seakan membelah angkasa. Tiada henti  menyerang gendang telinganya walaupun Ia sudah berusaha menutup kedua telinganya dengan tangan. Ia mulai menangis memohon kepada Tuhan agar musuh berhenti melemparkan granat di desanya</w:t>
            </w:r>
          </w:p>
        </w:tc>
      </w:tr>
      <w:tr w:rsidR="00725B42" w:rsidTr="00725BF0">
        <w:trPr>
          <w:trHeight w:val="360"/>
        </w:trPr>
        <w:tc>
          <w:tcPr>
            <w:tcW w:w="10800" w:type="dxa"/>
            <w:gridSpan w:val="3"/>
            <w:tcBorders>
              <w:bottom w:val="single" w:sz="4" w:space="0" w:color="auto"/>
            </w:tcBorders>
          </w:tcPr>
          <w:p w:rsidR="00725B42" w:rsidRPr="00725B42" w:rsidRDefault="00725B42" w:rsidP="00725B42">
            <w:pPr>
              <w:jc w:val="center"/>
              <w:rPr>
                <w:rFonts w:ascii="Californian FB" w:hAnsi="Californian FB" w:cs="Courier New"/>
                <w:b/>
                <w:i/>
                <w:sz w:val="28"/>
                <w:szCs w:val="28"/>
              </w:rPr>
            </w:pPr>
            <w:r w:rsidRPr="00725B42">
              <w:rPr>
                <w:rFonts w:ascii="Californian FB" w:hAnsi="Californian FB" w:cs="Courier New"/>
                <w:i/>
                <w:sz w:val="28"/>
                <w:szCs w:val="28"/>
              </w:rPr>
              <w:t>Perkenalan tokoh</w:t>
            </w:r>
          </w:p>
        </w:tc>
      </w:tr>
      <w:tr w:rsidR="00725B42" w:rsidTr="004120ED">
        <w:trPr>
          <w:trHeight w:val="2190"/>
        </w:trPr>
        <w:tc>
          <w:tcPr>
            <w:tcW w:w="5314" w:type="dxa"/>
            <w:gridSpan w:val="2"/>
            <w:tcBorders>
              <w:top w:val="single" w:sz="4" w:space="0" w:color="auto"/>
            </w:tcBorders>
          </w:tcPr>
          <w:p w:rsidR="00725B42" w:rsidRPr="0097532D" w:rsidRDefault="00725B42" w:rsidP="00E734BC">
            <w:pPr>
              <w:rPr>
                <w:rFonts w:ascii="Californian FB" w:hAnsi="Californian FB"/>
                <w:i/>
                <w:sz w:val="28"/>
                <w:szCs w:val="28"/>
              </w:rPr>
            </w:pPr>
            <w:r>
              <w:rPr>
                <w:rFonts w:ascii="Californian FB" w:hAnsi="Californian FB"/>
                <w:sz w:val="28"/>
                <w:szCs w:val="28"/>
              </w:rPr>
              <w:t>Pada suatu hari di desa yang sunyi, hiduplah seorang anak laki-laki bernama Rakai. Ia berumur sepuluh tahun dan tinggal bersama ibunya</w:t>
            </w:r>
          </w:p>
        </w:tc>
        <w:tc>
          <w:tcPr>
            <w:tcW w:w="5486" w:type="dxa"/>
            <w:tcBorders>
              <w:top w:val="single" w:sz="4" w:space="0" w:color="auto"/>
            </w:tcBorders>
          </w:tcPr>
          <w:p w:rsidR="00725B42" w:rsidRDefault="00725B42" w:rsidP="00725B42">
            <w:pPr>
              <w:rPr>
                <w:rFonts w:ascii="Californian FB" w:hAnsi="Californian FB"/>
                <w:sz w:val="28"/>
                <w:szCs w:val="28"/>
              </w:rPr>
            </w:pPr>
            <w:r>
              <w:rPr>
                <w:rFonts w:ascii="Californian FB" w:hAnsi="Californian FB"/>
                <w:sz w:val="28"/>
                <w:szCs w:val="28"/>
              </w:rPr>
              <w:t>“Rakaaaiiiii!!! Pulang kau”. Terbangun aku dari tidur siang mendengar suara emak bak sangkakala membelah angkasa. “Rakai!! Masih belum kau mandikan itu sapi? Pemalas! Bahkan kakek renta saja sanggup bergerak lebih cepat.  Masih sepuluh tahun kok sudah loyo”</w:t>
            </w:r>
          </w:p>
        </w:tc>
      </w:tr>
      <w:tr w:rsidR="00E734BC" w:rsidTr="004120ED">
        <w:tc>
          <w:tcPr>
            <w:tcW w:w="5314" w:type="dxa"/>
            <w:gridSpan w:val="2"/>
          </w:tcPr>
          <w:p w:rsidR="00E734BC" w:rsidRDefault="00E734BC">
            <w:pPr>
              <w:rPr>
                <w:rFonts w:ascii="Californian FB" w:hAnsi="Californian FB"/>
                <w:b/>
                <w:sz w:val="28"/>
                <w:szCs w:val="28"/>
              </w:rPr>
            </w:pPr>
            <w:r>
              <w:rPr>
                <w:rFonts w:ascii="Californian FB" w:hAnsi="Californian FB"/>
                <w:sz w:val="28"/>
                <w:szCs w:val="28"/>
              </w:rPr>
              <w:lastRenderedPageBreak/>
              <w:t>Paksi adalah seorang anak yang merindukan sosok ayahnya. Ia hanya tinggal bersama ibunya. Sebulan sekali ia menerima sepucuk surat dari ayahnya yang berada di medan perang.</w:t>
            </w:r>
          </w:p>
        </w:tc>
        <w:tc>
          <w:tcPr>
            <w:tcW w:w="5486" w:type="dxa"/>
          </w:tcPr>
          <w:p w:rsidR="00E734BC" w:rsidRDefault="00E734BC" w:rsidP="00E734BC">
            <w:pPr>
              <w:rPr>
                <w:rFonts w:ascii="Californian FB" w:hAnsi="Californian FB"/>
                <w:i/>
                <w:sz w:val="28"/>
                <w:szCs w:val="28"/>
              </w:rPr>
            </w:pPr>
            <w:r>
              <w:rPr>
                <w:rFonts w:ascii="Californian FB" w:hAnsi="Californian FB"/>
                <w:sz w:val="28"/>
                <w:szCs w:val="28"/>
              </w:rPr>
              <w:t>Kukorek-korek kembali tempat sampah demi mencari sepucuh surat yang kubuang tadi pagi. Ayah belum akan pulang. Aku tak butuh surat, akubutuh ayah. Kubaca kembali surat tersebut walaupun aku sudah hapal isinya</w:t>
            </w:r>
            <w:r>
              <w:rPr>
                <w:rFonts w:ascii="Californian FB" w:hAnsi="Californian FB"/>
                <w:i/>
                <w:sz w:val="28"/>
                <w:szCs w:val="28"/>
              </w:rPr>
              <w:t xml:space="preserve"> Paksi anakku, ayah  rindu…</w:t>
            </w:r>
          </w:p>
          <w:p w:rsidR="00E734BC" w:rsidRDefault="00E734BC" w:rsidP="00E734BC">
            <w:pPr>
              <w:rPr>
                <w:rFonts w:ascii="Californian FB" w:hAnsi="Californian FB"/>
                <w:b/>
                <w:sz w:val="28"/>
                <w:szCs w:val="28"/>
              </w:rPr>
            </w:pPr>
            <w:r>
              <w:rPr>
                <w:rFonts w:ascii="Californian FB" w:hAnsi="Californian FB"/>
                <w:sz w:val="28"/>
                <w:szCs w:val="28"/>
              </w:rPr>
              <w:t>“Pembohong”,  k</w:t>
            </w:r>
            <w:bookmarkStart w:id="0" w:name="_GoBack"/>
            <w:bookmarkEnd w:id="0"/>
            <w:r>
              <w:rPr>
                <w:rFonts w:ascii="Californian FB" w:hAnsi="Californian FB"/>
                <w:sz w:val="28"/>
                <w:szCs w:val="28"/>
              </w:rPr>
              <w:t>uremas kembali surat itu</w:t>
            </w:r>
          </w:p>
        </w:tc>
      </w:tr>
      <w:tr w:rsidR="00725B42" w:rsidTr="008643C3">
        <w:trPr>
          <w:trHeight w:val="315"/>
        </w:trPr>
        <w:tc>
          <w:tcPr>
            <w:tcW w:w="10800" w:type="dxa"/>
            <w:gridSpan w:val="3"/>
            <w:tcBorders>
              <w:bottom w:val="single" w:sz="4" w:space="0" w:color="auto"/>
            </w:tcBorders>
          </w:tcPr>
          <w:p w:rsidR="00725B42" w:rsidRDefault="00725B42" w:rsidP="00725B42">
            <w:pPr>
              <w:jc w:val="center"/>
              <w:rPr>
                <w:rFonts w:ascii="Californian FB" w:hAnsi="Californian FB"/>
                <w:i/>
                <w:sz w:val="28"/>
                <w:szCs w:val="28"/>
              </w:rPr>
            </w:pPr>
            <w:r>
              <w:rPr>
                <w:rFonts w:ascii="Californian FB" w:hAnsi="Californian FB"/>
                <w:i/>
                <w:sz w:val="28"/>
                <w:szCs w:val="28"/>
              </w:rPr>
              <w:t>Menulis dialog</w:t>
            </w:r>
          </w:p>
          <w:p w:rsidR="004120ED" w:rsidRDefault="004120ED" w:rsidP="00725B42">
            <w:pPr>
              <w:jc w:val="center"/>
              <w:rPr>
                <w:rFonts w:ascii="Californian FB" w:hAnsi="Californian FB"/>
                <w:b/>
                <w:sz w:val="28"/>
                <w:szCs w:val="28"/>
              </w:rPr>
            </w:pPr>
            <w:r>
              <w:rPr>
                <w:rFonts w:ascii="Californian FB" w:hAnsi="Californian FB"/>
                <w:i/>
                <w:sz w:val="28"/>
                <w:szCs w:val="28"/>
              </w:rPr>
              <w:t>(Deskripsikan apa yang dipikirkan/dilakukan/dilihat oleh karakter)</w:t>
            </w:r>
          </w:p>
        </w:tc>
      </w:tr>
      <w:tr w:rsidR="00725B42" w:rsidTr="004120ED">
        <w:trPr>
          <w:trHeight w:val="1935"/>
        </w:trPr>
        <w:tc>
          <w:tcPr>
            <w:tcW w:w="5314" w:type="dxa"/>
            <w:gridSpan w:val="2"/>
            <w:tcBorders>
              <w:top w:val="single" w:sz="4" w:space="0" w:color="auto"/>
            </w:tcBorders>
          </w:tcPr>
          <w:p w:rsidR="00725B42" w:rsidRDefault="00725B42" w:rsidP="00725B42">
            <w:pPr>
              <w:rPr>
                <w:rFonts w:ascii="Californian FB" w:hAnsi="Californian FB"/>
                <w:sz w:val="28"/>
                <w:szCs w:val="28"/>
              </w:rPr>
            </w:pPr>
            <w:r>
              <w:rPr>
                <w:rFonts w:ascii="Californian FB" w:hAnsi="Californian FB"/>
                <w:sz w:val="28"/>
                <w:szCs w:val="28"/>
              </w:rPr>
              <w:t>“Selamat pagi ibuku sayang”, kataku.</w:t>
            </w:r>
          </w:p>
          <w:p w:rsidR="00725B42" w:rsidRDefault="00725B42" w:rsidP="00725B42">
            <w:pPr>
              <w:rPr>
                <w:rFonts w:ascii="Californian FB" w:hAnsi="Californian FB"/>
                <w:sz w:val="28"/>
                <w:szCs w:val="28"/>
              </w:rPr>
            </w:pPr>
          </w:p>
          <w:p w:rsidR="00725B42" w:rsidRDefault="00725B42" w:rsidP="00725B42">
            <w:pPr>
              <w:rPr>
                <w:rFonts w:ascii="Californian FB" w:hAnsi="Californian FB"/>
                <w:sz w:val="28"/>
                <w:szCs w:val="28"/>
              </w:rPr>
            </w:pPr>
          </w:p>
          <w:p w:rsidR="00725B42" w:rsidRDefault="00725B42" w:rsidP="00725B42">
            <w:pPr>
              <w:rPr>
                <w:rFonts w:ascii="Californian FB" w:hAnsi="Californian FB"/>
                <w:sz w:val="28"/>
                <w:szCs w:val="28"/>
              </w:rPr>
            </w:pPr>
          </w:p>
          <w:p w:rsidR="00725B42" w:rsidRDefault="00725B42" w:rsidP="00725B42">
            <w:pPr>
              <w:rPr>
                <w:rFonts w:ascii="Californian FB" w:hAnsi="Californian FB"/>
                <w:i/>
                <w:sz w:val="28"/>
                <w:szCs w:val="28"/>
              </w:rPr>
            </w:pPr>
          </w:p>
        </w:tc>
        <w:tc>
          <w:tcPr>
            <w:tcW w:w="5486" w:type="dxa"/>
            <w:tcBorders>
              <w:top w:val="single" w:sz="4" w:space="0" w:color="auto"/>
            </w:tcBorders>
          </w:tcPr>
          <w:p w:rsidR="00725B42" w:rsidRDefault="00725B42">
            <w:pPr>
              <w:rPr>
                <w:rFonts w:ascii="Californian FB" w:hAnsi="Californian FB"/>
                <w:b/>
                <w:sz w:val="28"/>
                <w:szCs w:val="28"/>
              </w:rPr>
            </w:pPr>
            <w:r>
              <w:rPr>
                <w:rFonts w:ascii="Californian FB" w:hAnsi="Californian FB"/>
                <w:sz w:val="28"/>
                <w:szCs w:val="28"/>
              </w:rPr>
              <w:t>“Selamat pagi ibuku sayang”, mataku berbinar melihat nasi panas mengepul di atas meja.</w:t>
            </w:r>
          </w:p>
        </w:tc>
      </w:tr>
      <w:tr w:rsidR="00E734BC" w:rsidTr="004120ED">
        <w:tc>
          <w:tcPr>
            <w:tcW w:w="5314" w:type="dxa"/>
            <w:gridSpan w:val="2"/>
          </w:tcPr>
          <w:p w:rsidR="00E734BC" w:rsidRDefault="00725B42">
            <w:pPr>
              <w:rPr>
                <w:rFonts w:ascii="Californian FB" w:hAnsi="Californian FB"/>
                <w:b/>
                <w:sz w:val="28"/>
                <w:szCs w:val="28"/>
              </w:rPr>
            </w:pPr>
            <w:r>
              <w:rPr>
                <w:rFonts w:ascii="Californian FB" w:hAnsi="Californian FB"/>
                <w:sz w:val="28"/>
                <w:szCs w:val="28"/>
              </w:rPr>
              <w:t>“Jangan kau ambil anakku!”, kata perempuan berambut panjang itu.</w:t>
            </w:r>
          </w:p>
        </w:tc>
        <w:tc>
          <w:tcPr>
            <w:tcW w:w="5486" w:type="dxa"/>
          </w:tcPr>
          <w:p w:rsidR="00E734BC" w:rsidRDefault="00725B42">
            <w:pPr>
              <w:rPr>
                <w:rFonts w:ascii="Californian FB" w:hAnsi="Californian FB"/>
                <w:b/>
                <w:sz w:val="28"/>
                <w:szCs w:val="28"/>
              </w:rPr>
            </w:pPr>
            <w:r>
              <w:rPr>
                <w:rFonts w:ascii="Californian FB" w:hAnsi="Californian FB"/>
                <w:sz w:val="28"/>
                <w:szCs w:val="28"/>
              </w:rPr>
              <w:t>“Jangan kau ambil anakku!”, perempuan itu berusaha merebut bayi yang sudah kaku, terbungkus kain kafan itu. Rambutnya yang panjang menutupi wajahnya yang basah oleh air  mata.</w:t>
            </w:r>
          </w:p>
        </w:tc>
      </w:tr>
      <w:tr w:rsidR="004120ED" w:rsidTr="004120ED">
        <w:trPr>
          <w:gridBefore w:val="1"/>
          <w:wBefore w:w="6" w:type="dxa"/>
        </w:trPr>
        <w:tc>
          <w:tcPr>
            <w:tcW w:w="10794" w:type="dxa"/>
            <w:gridSpan w:val="2"/>
          </w:tcPr>
          <w:p w:rsidR="004120ED" w:rsidRDefault="004120ED" w:rsidP="004120ED">
            <w:pPr>
              <w:jc w:val="center"/>
              <w:rPr>
                <w:rFonts w:ascii="Californian FB" w:hAnsi="Californian FB"/>
                <w:i/>
                <w:sz w:val="28"/>
                <w:szCs w:val="28"/>
              </w:rPr>
            </w:pPr>
            <w:r w:rsidRPr="004120ED">
              <w:rPr>
                <w:rFonts w:ascii="Californian FB" w:hAnsi="Californian FB"/>
                <w:i/>
                <w:sz w:val="28"/>
                <w:szCs w:val="28"/>
              </w:rPr>
              <w:t>Menutup Cerita</w:t>
            </w:r>
          </w:p>
          <w:p w:rsidR="004120ED" w:rsidRPr="004120ED" w:rsidRDefault="004120ED" w:rsidP="004120ED">
            <w:pPr>
              <w:jc w:val="center"/>
              <w:rPr>
                <w:rFonts w:ascii="Californian FB" w:hAnsi="Californian FB"/>
                <w:i/>
                <w:sz w:val="28"/>
                <w:szCs w:val="28"/>
              </w:rPr>
            </w:pPr>
            <w:r>
              <w:rPr>
                <w:rFonts w:ascii="Californian FB" w:hAnsi="Californian FB"/>
                <w:i/>
                <w:sz w:val="28"/>
                <w:szCs w:val="28"/>
              </w:rPr>
              <w:t>(Buatlah kalimat yang inspiratif)</w:t>
            </w:r>
          </w:p>
        </w:tc>
      </w:tr>
      <w:tr w:rsidR="004120ED" w:rsidTr="004120ED">
        <w:trPr>
          <w:gridBefore w:val="1"/>
          <w:wBefore w:w="6" w:type="dxa"/>
        </w:trPr>
        <w:tc>
          <w:tcPr>
            <w:tcW w:w="5308" w:type="dxa"/>
          </w:tcPr>
          <w:p w:rsidR="004120ED" w:rsidRPr="004120ED" w:rsidRDefault="00712E98">
            <w:pPr>
              <w:rPr>
                <w:rFonts w:ascii="Californian FB" w:hAnsi="Californian FB"/>
                <w:sz w:val="28"/>
                <w:szCs w:val="28"/>
              </w:rPr>
            </w:pPr>
            <w:r>
              <w:rPr>
                <w:rFonts w:ascii="Californian FB" w:hAnsi="Californian FB"/>
                <w:sz w:val="28"/>
                <w:szCs w:val="28"/>
              </w:rPr>
              <w:t>Terima kasih pahlawan, karena kau kami merdeka.</w:t>
            </w:r>
          </w:p>
        </w:tc>
        <w:tc>
          <w:tcPr>
            <w:tcW w:w="5486" w:type="dxa"/>
          </w:tcPr>
          <w:p w:rsidR="004120ED" w:rsidRPr="004120ED" w:rsidRDefault="00712E98">
            <w:pPr>
              <w:rPr>
                <w:rFonts w:ascii="Californian FB" w:hAnsi="Californian FB"/>
                <w:sz w:val="28"/>
                <w:szCs w:val="28"/>
              </w:rPr>
            </w:pPr>
            <w:r>
              <w:rPr>
                <w:rFonts w:ascii="Californian FB" w:hAnsi="Californian FB"/>
                <w:sz w:val="28"/>
                <w:szCs w:val="28"/>
              </w:rPr>
              <w:t>Terima kasih. Karena Anda saya ada.</w:t>
            </w:r>
          </w:p>
        </w:tc>
      </w:tr>
    </w:tbl>
    <w:p w:rsidR="00901822" w:rsidRPr="00E734BC" w:rsidRDefault="00901822">
      <w:pPr>
        <w:rPr>
          <w:rFonts w:ascii="Californian FB" w:hAnsi="Californian FB"/>
          <w:b/>
          <w:sz w:val="28"/>
          <w:szCs w:val="28"/>
        </w:rPr>
      </w:pPr>
    </w:p>
    <w:sectPr w:rsidR="00901822" w:rsidRPr="00E734BC" w:rsidSect="007300C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930" w:rsidRDefault="00972930" w:rsidP="00901822">
      <w:r>
        <w:separator/>
      </w:r>
    </w:p>
  </w:endnote>
  <w:endnote w:type="continuationSeparator" w:id="1">
    <w:p w:rsidR="00972930" w:rsidRDefault="00972930" w:rsidP="009018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altName w:val="Cambria Math"/>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930" w:rsidRDefault="00972930" w:rsidP="00901822">
      <w:r>
        <w:separator/>
      </w:r>
    </w:p>
  </w:footnote>
  <w:footnote w:type="continuationSeparator" w:id="1">
    <w:p w:rsidR="00972930" w:rsidRDefault="00972930" w:rsidP="00901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822" w:rsidRDefault="00725B42">
    <w:pPr>
      <w:pStyle w:val="Header"/>
    </w:pPr>
    <w:r>
      <w:tab/>
    </w:r>
    <w:r>
      <w:tab/>
      <w:t xml:space="preserve">Pratitisari  </w:t>
    </w:r>
    <w:fldSimple w:instr=" PAGE   \* MERGEFORMAT ">
      <w:r w:rsidR="00712E98">
        <w:rPr>
          <w:noProof/>
        </w:rPr>
        <w:t>2</w:t>
      </w:r>
    </w:fldSimple>
  </w:p>
  <w:p w:rsidR="00901822" w:rsidRDefault="009018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61744"/>
    <w:multiLevelType w:val="hybridMultilevel"/>
    <w:tmpl w:val="A35E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1822"/>
    <w:rsid w:val="00067319"/>
    <w:rsid w:val="004120ED"/>
    <w:rsid w:val="0057735A"/>
    <w:rsid w:val="006E0B32"/>
    <w:rsid w:val="00712E98"/>
    <w:rsid w:val="00725B42"/>
    <w:rsid w:val="007300CE"/>
    <w:rsid w:val="00901822"/>
    <w:rsid w:val="009105E2"/>
    <w:rsid w:val="00972930"/>
    <w:rsid w:val="00AE3B7E"/>
    <w:rsid w:val="00E73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1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01822"/>
    <w:pPr>
      <w:ind w:left="720"/>
      <w:contextualSpacing/>
    </w:pPr>
  </w:style>
  <w:style w:type="paragraph" w:styleId="Header">
    <w:name w:val="header"/>
    <w:basedOn w:val="Normal"/>
    <w:link w:val="HeaderChar"/>
    <w:uiPriority w:val="99"/>
    <w:unhideWhenUsed/>
    <w:rsid w:val="00901822"/>
    <w:pPr>
      <w:tabs>
        <w:tab w:val="center" w:pos="4680"/>
        <w:tab w:val="right" w:pos="9360"/>
      </w:tabs>
    </w:pPr>
  </w:style>
  <w:style w:type="character" w:customStyle="1" w:styleId="HeaderChar">
    <w:name w:val="Header Char"/>
    <w:basedOn w:val="DefaultParagraphFont"/>
    <w:link w:val="Header"/>
    <w:uiPriority w:val="99"/>
    <w:rsid w:val="00901822"/>
  </w:style>
  <w:style w:type="paragraph" w:styleId="Footer">
    <w:name w:val="footer"/>
    <w:basedOn w:val="Normal"/>
    <w:link w:val="FooterChar"/>
    <w:uiPriority w:val="99"/>
    <w:semiHidden/>
    <w:unhideWhenUsed/>
    <w:rsid w:val="00901822"/>
    <w:pPr>
      <w:tabs>
        <w:tab w:val="center" w:pos="4680"/>
        <w:tab w:val="right" w:pos="9360"/>
      </w:tabs>
    </w:pPr>
  </w:style>
  <w:style w:type="character" w:customStyle="1" w:styleId="FooterChar">
    <w:name w:val="Footer Char"/>
    <w:basedOn w:val="DefaultParagraphFont"/>
    <w:link w:val="Footer"/>
    <w:uiPriority w:val="99"/>
    <w:semiHidden/>
    <w:rsid w:val="00901822"/>
  </w:style>
  <w:style w:type="paragraph" w:styleId="BalloonText">
    <w:name w:val="Balloon Text"/>
    <w:basedOn w:val="Normal"/>
    <w:link w:val="BalloonTextChar"/>
    <w:uiPriority w:val="99"/>
    <w:semiHidden/>
    <w:unhideWhenUsed/>
    <w:rsid w:val="00901822"/>
    <w:rPr>
      <w:rFonts w:ascii="Tahoma" w:hAnsi="Tahoma" w:cs="Tahoma"/>
      <w:sz w:val="16"/>
      <w:szCs w:val="16"/>
    </w:rPr>
  </w:style>
  <w:style w:type="character" w:customStyle="1" w:styleId="BalloonTextChar">
    <w:name w:val="Balloon Text Char"/>
    <w:basedOn w:val="DefaultParagraphFont"/>
    <w:link w:val="BalloonText"/>
    <w:uiPriority w:val="99"/>
    <w:semiHidden/>
    <w:rsid w:val="009018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9735FD4-4AB5-4884-BC22-2215D467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2011-08-01T15:42:00Z</dcterms:created>
  <dcterms:modified xsi:type="dcterms:W3CDTF">2012-08-10T10:49:00Z</dcterms:modified>
</cp:coreProperties>
</file>